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6FDB0" w14:textId="77777777" w:rsidR="00B83E4C" w:rsidRPr="00FA762D" w:rsidRDefault="00B83E4C" w:rsidP="00B83E4C">
      <w:pPr>
        <w:spacing w:after="0" w:line="240" w:lineRule="auto"/>
        <w:ind w:right="-46"/>
        <w:jc w:val="right"/>
        <w:rPr>
          <w:rFonts w:ascii="Times New Roman" w:eastAsia="Calibri" w:hAnsi="Times New Roman" w:cs="Times New Roman"/>
          <w:lang w:eastAsia="lt-LT"/>
        </w:rPr>
      </w:pPr>
      <w:r w:rsidRPr="00FA762D">
        <w:rPr>
          <w:rFonts w:ascii="Times New Roman" w:eastAsia="Calibri" w:hAnsi="Times New Roman" w:cs="Times New Roman"/>
          <w:lang w:eastAsia="lt-LT"/>
        </w:rPr>
        <w:t>Konkurso sąlygų priedas Nr. 1</w:t>
      </w:r>
    </w:p>
    <w:p w14:paraId="796F1117" w14:textId="77777777" w:rsidR="00B83E4C" w:rsidRPr="00FA762D" w:rsidRDefault="00B83E4C" w:rsidP="00B83E4C">
      <w:pPr>
        <w:spacing w:after="0" w:line="240" w:lineRule="auto"/>
        <w:ind w:left="6542" w:right="305" w:firstLine="658"/>
        <w:jc w:val="both"/>
        <w:rPr>
          <w:rFonts w:ascii="Times New Roman" w:eastAsia="Calibri" w:hAnsi="Times New Roman" w:cs="Times New Roman"/>
          <w:lang w:eastAsia="lt-LT"/>
        </w:rPr>
      </w:pPr>
    </w:p>
    <w:p w14:paraId="34EF9C7D" w14:textId="77777777" w:rsidR="00B83E4C" w:rsidRPr="00FA762D" w:rsidRDefault="00B83E4C" w:rsidP="00B83E4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A762D">
        <w:rPr>
          <w:rFonts w:ascii="Times New Roman" w:hAnsi="Times New Roman" w:cs="Times New Roman"/>
          <w:b/>
        </w:rPr>
        <w:t>TECHNINĖ SPECIFIKACIJA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873"/>
        <w:gridCol w:w="1821"/>
        <w:gridCol w:w="1985"/>
        <w:gridCol w:w="2835"/>
        <w:gridCol w:w="2545"/>
      </w:tblGrid>
      <w:tr w:rsidR="00472182" w14:paraId="62450E38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69B9270" w14:textId="77777777" w:rsidR="00472182" w:rsidRPr="00AD2DC0" w:rsidRDefault="00472182" w:rsidP="00472182">
            <w:pPr>
              <w:tabs>
                <w:tab w:val="center" w:pos="4513"/>
                <w:tab w:val="right" w:pos="9026"/>
              </w:tabs>
              <w:ind w:left="360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6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4DBE22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Pirkimo objekto pavadinimas</w:t>
            </w:r>
          </w:p>
          <w:p w14:paraId="36840A53" w14:textId="77777777" w:rsidR="00472182" w:rsidRPr="00AD2DC0" w:rsidRDefault="00472182" w:rsidP="00472182">
            <w:pPr>
              <w:jc w:val="center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47F9C1" w14:textId="63C62104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  <w:t>Tiekėjas 3 stulpelyje nurodo Siūlomos knygos ISBN,</w:t>
            </w:r>
          </w:p>
        </w:tc>
      </w:tr>
      <w:tr w:rsidR="00472182" w14:paraId="0DDBEDF1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E3F6186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08D09BA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CB1C0" w14:textId="42ED7F5A" w:rsidR="00472182" w:rsidRPr="00AD2DC0" w:rsidRDefault="00472182" w:rsidP="00472182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72182" w:rsidRPr="000B2A7F" w14:paraId="7503FF9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EC33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C77" w14:textId="3C6351F7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Fizikos vadovėlis 9 (I gimnazijos) klasei, 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B94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3C217633" w14:textId="38F5C69D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5B9D" w14:textId="2D026EDB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Algirdas Deveikis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577C" w14:textId="5A2D75E4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C354A0A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4CDB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C28" w14:textId="494C398F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Fizikos vadovėlis 9 (I gimnazijos) klasei, II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A790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4D3FB920" w14:textId="434D3EBD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DE5D" w14:textId="51639735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Palmira Pečiuliauskienė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279" w14:textId="1D10861F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679A9392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304F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5E5" w14:textId="0C491212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 xml:space="preserve">Fizika. Vadovėlis 10 (II gimnazijos) klasei, I dalis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64A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384CF22B" w14:textId="26B8F483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EBF" w14:textId="74ACA950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Edita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Palaimienė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Ovidijus Kavaliauskas, Alvyda Regina Rimkutė –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Šantarienė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FC9" w14:textId="1DF60205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6A247F6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2421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288" w14:textId="6A46FE53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 xml:space="preserve">Fizika. Vadovėlis 10 (II gimnazijos) klasei, II dalis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995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 9</w:t>
            </w:r>
          </w:p>
          <w:p w14:paraId="790DAC40" w14:textId="4628E069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786094702815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315" w14:textId="1EE852D5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Palmira Pečiuliauskienė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FA2" w14:textId="01B83A7C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15B622FB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79A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39E" w14:textId="4097A26D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Chemija. Vadovėlis 9 (I gimnazijos)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67D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 </w:t>
            </w:r>
          </w:p>
          <w:p w14:paraId="4F1BB19D" w14:textId="16B49004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9786094702631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D3B" w14:textId="6C96A07A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Dr. Rimantas Raudonis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A7D" w14:textId="13A8512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3F484933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B4C" w14:textId="77777777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A5B" w14:textId="143EF522" w:rsidR="00472182" w:rsidRPr="00135D89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</w:rPr>
              <w:t>Chemija. Vadovėlis 10 (I gimnazijos)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726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 </w:t>
            </w:r>
          </w:p>
          <w:p w14:paraId="2F28244B" w14:textId="796AF340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</w:rPr>
              <w:t>9785430074791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5EB" w14:textId="69976B84" w:rsidR="00472182" w:rsidRPr="00135D89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Rimantas Vaitkus, Gabrielė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Varvuolytė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Viktorija Savickienė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50B" w14:textId="3B3E4885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EC88DFC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082" w14:textId="00D88A42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806" w14:textId="4E4EE268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Chemija. Vadovėlis III gimnazijos klasei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B524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626DFE20" w14:textId="656A4AE2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9786094702662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8F" w14:textId="7104A940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Rimantas Vaitkus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112" w14:textId="5F70F0C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446AECD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A77" w14:textId="0E3CC871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87BE" w14:textId="43508D71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Chemija. Vadovėlis IV gimnazijos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E67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61196CEC" w14:textId="3D7CF547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9786094702518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EF7" w14:textId="5ADDF795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Rimantas Raudonis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44B" w14:textId="0AD0FF2C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D07A032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30C" w14:textId="4CE24EF3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5D9" w14:textId="044F03D8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Literatūra 9 kl. 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679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1D5C24A7" w14:textId="42303EE9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9786094702235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6E704" w14:textId="2AD46205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Irena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Kanišauskaitė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Nijolė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Šervenikaitė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Saulius Žukas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D62" w14:textId="0ED9F36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59D940E" w14:textId="77777777" w:rsidTr="00472182">
        <w:trPr>
          <w:trHeight w:val="110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1CD7" w14:textId="6E335F9A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AE7" w14:textId="66531623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Literatūra 9 kl. II dalis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2BC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49BEFC9B" w14:textId="6C043406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9786094702242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943C" w14:textId="30C11DA1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Irena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Kanišauskaitė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Nijolė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Šervenikaitė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Aušra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Šilanskienė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Saulius Žukas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C1A" w14:textId="5A5BAE0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A0C26E1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8D8B" w14:textId="25E666D5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A5E" w14:textId="1C851E0D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Lietuvių kalba 12 kl.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CEA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4719BF11" w14:textId="33D7B08A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9786094702808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3BDA0" w14:textId="7C3DB79D" w:rsidR="00472182" w:rsidRPr="00471FED" w:rsidRDefault="00332DEA" w:rsidP="00472182">
            <w:pPr>
              <w:rPr>
                <w:rFonts w:ascii="Times New Roman" w:hAnsi="Times New Roman" w:cs="Times New Roman"/>
              </w:rPr>
            </w:pPr>
            <w:hyperlink r:id="rId5" w:history="1"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 xml:space="preserve">Gitana </w:t>
              </w:r>
              <w:proofErr w:type="spellStart"/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>Skvereckienė</w:t>
              </w:r>
              <w:proofErr w:type="spellEnd"/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 xml:space="preserve">, Aušra </w:t>
              </w:r>
              <w:proofErr w:type="spellStart"/>
              <w:r w:rsidR="00472182"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>Šilanskienė</w:t>
              </w:r>
              <w:proofErr w:type="spellEnd"/>
            </w:hyperlink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9DB" w14:textId="0A2F324F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A5193E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B41" w14:textId="0F4D3C42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06AE" w14:textId="39DE8A53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Lietuvių kalba 9 kl.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016D" w14:textId="0308E4CD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 9786094702754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37F9F" w14:textId="6E2387EC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Greta Jasaitienė ir Irena Smetonienė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6FC" w14:textId="4FA9C14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</w:tbl>
    <w:p w14:paraId="406D2153" w14:textId="77777777" w:rsidR="00C6566E" w:rsidRPr="00FA762D" w:rsidRDefault="00C6566E" w:rsidP="00C6566E">
      <w:pPr>
        <w:spacing w:after="0" w:line="257" w:lineRule="auto"/>
        <w:rPr>
          <w:rFonts w:ascii="Times New Roman" w:hAnsi="Times New Roman" w:cs="Times New Roman"/>
          <w:bCs/>
          <w:i/>
          <w:iCs/>
          <w:color w:val="FF0000"/>
          <w:u w:val="single"/>
        </w:rPr>
      </w:pPr>
    </w:p>
    <w:p w14:paraId="27ACA43F" w14:textId="77777777" w:rsidR="00CC367A" w:rsidRDefault="00CC367A" w:rsidP="00CC367A">
      <w:pPr>
        <w:tabs>
          <w:tab w:val="num" w:pos="1440"/>
        </w:tabs>
        <w:spacing w:line="276" w:lineRule="auto"/>
        <w:ind w:left="360"/>
        <w:jc w:val="both"/>
        <w:textAlignment w:val="baseline"/>
        <w:rPr>
          <w:b/>
          <w:bCs/>
        </w:rPr>
      </w:pPr>
    </w:p>
    <w:p w14:paraId="32AA5D5B" w14:textId="149B5F88" w:rsidR="00CC367A" w:rsidRPr="002178B4" w:rsidRDefault="00CC367A" w:rsidP="00CC367A">
      <w:pPr>
        <w:tabs>
          <w:tab w:val="num" w:pos="1440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</w:rPr>
      </w:pPr>
      <w:r w:rsidRPr="002178B4">
        <w:rPr>
          <w:rFonts w:ascii="Times New Roman" w:hAnsi="Times New Roman" w:cs="Times New Roman"/>
          <w:b/>
          <w:bCs/>
          <w:color w:val="FF0000"/>
        </w:rPr>
        <w:t>APLINKOS APSAUGOS REIKALAVIMAI:</w:t>
      </w:r>
    </w:p>
    <w:p w14:paraId="7ABEA08F" w14:textId="77777777" w:rsidR="00BF00BE" w:rsidRPr="009B797B" w:rsidRDefault="00BF00BE" w:rsidP="00BF00B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9B797B">
        <w:rPr>
          <w:rFonts w:ascii="Times New Roman" w:eastAsia="Calibri" w:hAnsi="Times New Roman" w:cs="Times New Roman"/>
        </w:rPr>
        <w:t xml:space="preserve">Perkančioji organizacija vykdo </w:t>
      </w:r>
      <w:r w:rsidRPr="009B797B">
        <w:rPr>
          <w:rFonts w:ascii="Times New Roman" w:eastAsia="Calibri" w:hAnsi="Times New Roman" w:cs="Times New Roman"/>
          <w:b/>
        </w:rPr>
        <w:t xml:space="preserve">„žaliąjį“ </w:t>
      </w:r>
      <w:r w:rsidRPr="009B797B">
        <w:rPr>
          <w:rFonts w:ascii="Times New Roman" w:eastAsia="Calibri" w:hAnsi="Times New Roman" w:cs="Times New Roman"/>
        </w:rPr>
        <w:t xml:space="preserve">pirkimą ir vadovaudamasi </w:t>
      </w:r>
      <w:hyperlink r:id="rId6" w:tgtFrame="_self" w:history="1">
        <w:r w:rsidRPr="009B797B">
          <w:rPr>
            <w:rStyle w:val="Hyperlink"/>
            <w:rFonts w:ascii="Times New Roman" w:hAnsi="Times New Roman" w:cs="Times New Roman"/>
            <w:color w:val="auto"/>
            <w:spacing w:val="2"/>
            <w:u w:val="none"/>
            <w:shd w:val="clear" w:color="auto" w:fill="FFFFFF"/>
          </w:rPr>
          <w:t>Lietuvos Respublikos aplinkos ministro 2011 m. birželio 28 d. įsakymo Nr. D1-508 „Dėl aplinkos apsaugos kriterijų taikymo, vykdant žaliuosius pirkimus, tvarkos aprašo patvirtinimo"</w:t>
        </w:r>
      </w:hyperlink>
      <w:r w:rsidRPr="009B797B">
        <w:rPr>
          <w:rStyle w:val="Hyperlink"/>
          <w:rFonts w:ascii="Times New Roman" w:hAnsi="Times New Roman" w:cs="Times New Roman"/>
          <w:color w:val="auto"/>
          <w:spacing w:val="2"/>
          <w:u w:val="none"/>
          <w:shd w:val="clear" w:color="auto" w:fill="FFFFFF"/>
        </w:rPr>
        <w:t xml:space="preserve"> </w:t>
      </w:r>
      <w:r w:rsidRPr="009B797B">
        <w:rPr>
          <w:rFonts w:ascii="Times New Roman" w:hAnsi="Times New Roman" w:cs="Times New Roman"/>
          <w:spacing w:val="2"/>
          <w:shd w:val="clear" w:color="auto" w:fill="FFFFFF"/>
        </w:rPr>
        <w:t>ir prekei taiko 4.1.p.  nustatytus reikalavimus:</w:t>
      </w:r>
    </w:p>
    <w:p w14:paraId="7E228502" w14:textId="77777777" w:rsidR="00BF00BE" w:rsidRPr="009B797B" w:rsidRDefault="00BF00BE" w:rsidP="00BF00BE">
      <w:pPr>
        <w:pStyle w:val="ListParagraph"/>
        <w:spacing w:line="276" w:lineRule="auto"/>
        <w:jc w:val="both"/>
        <w:rPr>
          <w:rFonts w:eastAsia="Arial"/>
          <w:highlight w:val="yellow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511"/>
        <w:gridCol w:w="2350"/>
        <w:gridCol w:w="4528"/>
        <w:gridCol w:w="2551"/>
      </w:tblGrid>
      <w:tr w:rsidR="00BF00BE" w:rsidRPr="00C6566E" w14:paraId="2D267A0C" w14:textId="77777777" w:rsidTr="00FC1E96">
        <w:tc>
          <w:tcPr>
            <w:tcW w:w="511" w:type="dxa"/>
            <w:shd w:val="clear" w:color="auto" w:fill="D0CECE" w:themeFill="background2" w:themeFillShade="E6"/>
          </w:tcPr>
          <w:p w14:paraId="0D558FB2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350" w:type="dxa"/>
            <w:shd w:val="clear" w:color="auto" w:fill="D0CECE" w:themeFill="background2" w:themeFillShade="E6"/>
          </w:tcPr>
          <w:p w14:paraId="26765DC8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MINIMALUS APLINKOS APSAUGOS</w:t>
            </w:r>
          </w:p>
          <w:p w14:paraId="25F88B63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4528" w:type="dxa"/>
            <w:shd w:val="clear" w:color="auto" w:fill="D0CECE" w:themeFill="background2" w:themeFillShade="E6"/>
          </w:tcPr>
          <w:p w14:paraId="4B08249D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ATITIKTĮ ĮRODANTYS</w:t>
            </w:r>
          </w:p>
          <w:p w14:paraId="12717819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DOKUMENTAI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2619217D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b/>
                <w:color w:val="FF0000"/>
                <w:sz w:val="22"/>
                <w:szCs w:val="22"/>
              </w:rPr>
              <w:t>Tiekėjo su pasiūlymu teikiami dokumentai</w:t>
            </w:r>
          </w:p>
        </w:tc>
      </w:tr>
      <w:tr w:rsidR="00BF00BE" w:rsidRPr="00C6566E" w14:paraId="1522062B" w14:textId="77777777" w:rsidTr="00FC1E96">
        <w:tc>
          <w:tcPr>
            <w:tcW w:w="511" w:type="dxa"/>
          </w:tcPr>
          <w:p w14:paraId="3824FCB2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14:paraId="7DFF0670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gaminys turi būti pagamintas iš 100 proc. perdirbto popieriaus (naudoto popieriaus ir (ar) gamybos atliekų) plaušų arba ne mažiau kaip 30 proc. pirminės medienos plaušų, gautų iš miškų, sertifikuotų naudojant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Stewardship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Council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(toliau – FSC) ar Miškų sertifikavimo sistemų pripažinimo programą (angl.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Programme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Endorsement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of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Certification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schemes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(toliau – PEFC) arba lygiavertes miškų sertifikavimo sistemas, kita dalis – iš perdirbto popieriaus plaušų</w:t>
            </w:r>
          </w:p>
        </w:tc>
        <w:tc>
          <w:tcPr>
            <w:tcW w:w="4528" w:type="dxa"/>
          </w:tcPr>
          <w:p w14:paraId="3BA6E55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a) Vokietijos ekologinis ženklas „Mėlynasis angelas“ 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</w:p>
          <w:p w14:paraId="0CB9B8D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proofErr w:type="spellStart"/>
            <w:r w:rsidRPr="00C6566E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), arba Europos Sąjungos ekologinis ženklas „Gėlė“ </w:t>
            </w:r>
          </w:p>
          <w:p w14:paraId="4BF4CF5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), arba Šiaurės šalių ekologinis </w:t>
            </w:r>
          </w:p>
          <w:p w14:paraId="09C34880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ženklas „Gulbė“ 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 arba kitas I tipo </w:t>
            </w:r>
          </w:p>
          <w:p w14:paraId="23C10EB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ekologinis ženklas (sertifikatas), kuris įrodytų, kad gaminys yra </w:t>
            </w:r>
          </w:p>
          <w:p w14:paraId="405DA55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pagamintas iš 100 % perdirbto popieriaus plaušų ar iš ne mažiau kaip 30 proc. pirminės medienos plaušų, gautų iš </w:t>
            </w:r>
          </w:p>
          <w:p w14:paraId="639D0346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sertifikuotų miškų, arba</w:t>
            </w:r>
          </w:p>
          <w:p w14:paraId="19937A4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b) FSC® arba PEFC sertifikatas, arba kito darnaus miškų ūkio </w:t>
            </w:r>
          </w:p>
          <w:p w14:paraId="49C60A0C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standarto sertifikatas, kuris įrodytų, kad gaminys yra </w:t>
            </w:r>
          </w:p>
          <w:p w14:paraId="4D7C408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pagamintas iš ne mažiau kaip 30 proc. pirminės medienos </w:t>
            </w:r>
          </w:p>
          <w:p w14:paraId="32C56B6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plaušų, gautų iš sertifikuotų miškų, arba</w:t>
            </w:r>
          </w:p>
          <w:p w14:paraId="5AB5B311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c) pripažintos įstaigos arba paskelbtosios (notifikuotos) </w:t>
            </w:r>
          </w:p>
          <w:p w14:paraId="07A387E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institucijos bandymų protokolas, tyrimų ataskaita ar pažyma, </w:t>
            </w:r>
          </w:p>
          <w:p w14:paraId="27A1F5B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0B5B97C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d) įrodymai apie medienos kilmę, kai taikoma medienos kilmės </w:t>
            </w:r>
          </w:p>
          <w:p w14:paraId="53D9F57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atsekimo sistema, apimanti visą gamybos grandinę nuo miško </w:t>
            </w:r>
          </w:p>
          <w:p w14:paraId="6BAAF06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iki produkto (pagal kokybės vadybos sistemą LST EN ISO 9000, </w:t>
            </w:r>
          </w:p>
          <w:p w14:paraId="17D6A51F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aplinkos apsaugos vadybos sistemą LST EN ISO 14001 ar EMAS, </w:t>
            </w:r>
          </w:p>
          <w:p w14:paraId="2089652A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 kitą lygiavertę), arba</w:t>
            </w:r>
          </w:p>
          <w:p w14:paraId="51FAB9FF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e) dokumentai, įrodantys, kad medienos žaliava gauta iš tinkamai </w:t>
            </w:r>
          </w:p>
          <w:p w14:paraId="1ABE5F41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išaugintų miškų (miškotvarkos projektas, leidimas kirsti mišką), </w:t>
            </w:r>
          </w:p>
          <w:p w14:paraId="1458FE82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3528760D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f) gamintojo techniniai dokumentai, arba</w:t>
            </w:r>
          </w:p>
          <w:p w14:paraId="6C45ACB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g) oficiali Tiekėjo deklaracija.</w:t>
            </w:r>
          </w:p>
        </w:tc>
        <w:tc>
          <w:tcPr>
            <w:tcW w:w="2551" w:type="dxa"/>
          </w:tcPr>
          <w:p w14:paraId="4800843C" w14:textId="77777777" w:rsidR="00BF00BE" w:rsidRPr="00C6566E" w:rsidRDefault="00BF00BE" w:rsidP="00FC1E9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56DDC6D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BF00BE" w:rsidRPr="00C6566E" w14:paraId="29261918" w14:textId="77777777" w:rsidTr="00FC1E96">
        <w:tc>
          <w:tcPr>
            <w:tcW w:w="511" w:type="dxa"/>
          </w:tcPr>
          <w:p w14:paraId="55534DDA" w14:textId="77777777" w:rsidR="00BF00BE" w:rsidRPr="00C6566E" w:rsidRDefault="00BF00BE" w:rsidP="00FC1E96">
            <w:pPr>
              <w:rPr>
                <w:rFonts w:ascii="Times New Roman" w:eastAsia="Arial" w:hAnsi="Times New Roman" w:cs="Times New Roman"/>
              </w:rPr>
            </w:pPr>
            <w:r w:rsidRPr="00C6566E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2350" w:type="dxa"/>
          </w:tcPr>
          <w:p w14:paraId="77DE80C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gaminys turi būti nebalintas arba balintas nenaudojant chloro dujų.</w:t>
            </w:r>
          </w:p>
        </w:tc>
        <w:tc>
          <w:tcPr>
            <w:tcW w:w="4528" w:type="dxa"/>
          </w:tcPr>
          <w:p w14:paraId="2E004C2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a)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arba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, arba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</w:p>
          <w:p w14:paraId="5C7674F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ekologinis ženklas arba kitas I tipo ekologinis ženklas </w:t>
            </w:r>
          </w:p>
          <w:p w14:paraId="47723126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(sertifikatas), kuris įrodytų, kad gaminys yra nebalintas arba </w:t>
            </w:r>
          </w:p>
          <w:p w14:paraId="02D45D9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balintas nenaudojant chloro dujų, arba</w:t>
            </w:r>
          </w:p>
          <w:p w14:paraId="28173B1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lastRenderedPageBreak/>
              <w:t xml:space="preserve"> b) pripažintos įstaigos arba paskelbtosios (notifikuotos) įstaigos </w:t>
            </w:r>
          </w:p>
          <w:p w14:paraId="1E42443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institucijos bandymų protokolas, tyrimų ataskaita ar pažyma,</w:t>
            </w:r>
          </w:p>
          <w:p w14:paraId="6F3FA335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77650F0D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c) gamintojo techniniai dokumentai, arba</w:t>
            </w:r>
          </w:p>
          <w:p w14:paraId="7AFF6E0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d) oficiali Tiekėjo deklaracija.</w:t>
            </w:r>
          </w:p>
        </w:tc>
        <w:tc>
          <w:tcPr>
            <w:tcW w:w="2551" w:type="dxa"/>
          </w:tcPr>
          <w:p w14:paraId="349DE691" w14:textId="77777777" w:rsidR="00472182" w:rsidRPr="00C6566E" w:rsidRDefault="00472182" w:rsidP="004721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lastRenderedPageBreak/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342C78E1" w14:textId="6F7EAC6A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</w:tbl>
    <w:p w14:paraId="1C436B8F" w14:textId="30740F10" w:rsidR="001F04E7" w:rsidRPr="007B3BED" w:rsidRDefault="001F04E7" w:rsidP="001F04E7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lang w:val="lt-LT"/>
        </w:rPr>
      </w:pPr>
    </w:p>
    <w:p w14:paraId="02C755FC" w14:textId="77777777" w:rsidR="00886903" w:rsidRDefault="00886903" w:rsidP="001F04E7">
      <w:pPr>
        <w:pStyle w:val="NoSpacing"/>
        <w:suppressAutoHyphens w:val="0"/>
        <w:autoSpaceDN/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028B1466" w14:textId="4BC87365" w:rsidR="00E47648" w:rsidRPr="00EE0170" w:rsidRDefault="00E47648" w:rsidP="002178B4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lang w:val="lt-LT"/>
        </w:rPr>
      </w:pPr>
    </w:p>
    <w:sectPr w:rsidR="00E47648" w:rsidRPr="00EE017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0C46"/>
    <w:multiLevelType w:val="multilevel"/>
    <w:tmpl w:val="3290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B5DF6"/>
    <w:multiLevelType w:val="hybridMultilevel"/>
    <w:tmpl w:val="04F2F4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C0E55"/>
    <w:multiLevelType w:val="multilevel"/>
    <w:tmpl w:val="241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1E344E"/>
    <w:multiLevelType w:val="hybridMultilevel"/>
    <w:tmpl w:val="803283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35F0F"/>
    <w:multiLevelType w:val="multilevel"/>
    <w:tmpl w:val="0E36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/>
        <w:bCs/>
        <w:sz w:val="20"/>
        <w:lang w:bidi="ar-SA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C64EEF"/>
    <w:multiLevelType w:val="hybridMultilevel"/>
    <w:tmpl w:val="C1B834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80A97"/>
    <w:multiLevelType w:val="hybridMultilevel"/>
    <w:tmpl w:val="7846B3A2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1743DFD"/>
    <w:multiLevelType w:val="multilevel"/>
    <w:tmpl w:val="C2B4E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6C26B8"/>
    <w:multiLevelType w:val="multilevel"/>
    <w:tmpl w:val="3474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5C4DA4"/>
    <w:multiLevelType w:val="hybridMultilevel"/>
    <w:tmpl w:val="746E228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92160"/>
    <w:multiLevelType w:val="hybridMultilevel"/>
    <w:tmpl w:val="4A90E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16F61"/>
    <w:multiLevelType w:val="hybridMultilevel"/>
    <w:tmpl w:val="6B0E7D6A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465C"/>
    <w:multiLevelType w:val="hybridMultilevel"/>
    <w:tmpl w:val="0B08B158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1702A"/>
    <w:multiLevelType w:val="hybridMultilevel"/>
    <w:tmpl w:val="B67A1B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44520"/>
    <w:multiLevelType w:val="hybridMultilevel"/>
    <w:tmpl w:val="EF8C7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F013B"/>
    <w:multiLevelType w:val="hybridMultilevel"/>
    <w:tmpl w:val="54D27A8A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57448"/>
    <w:multiLevelType w:val="hybridMultilevel"/>
    <w:tmpl w:val="819CB1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10360"/>
    <w:multiLevelType w:val="multilevel"/>
    <w:tmpl w:val="560A1E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8CD3F12"/>
    <w:multiLevelType w:val="hybridMultilevel"/>
    <w:tmpl w:val="94FE5382"/>
    <w:lvl w:ilvl="0" w:tplc="371C981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C64A5"/>
    <w:multiLevelType w:val="hybridMultilevel"/>
    <w:tmpl w:val="8F36B1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604E4"/>
    <w:multiLevelType w:val="hybridMultilevel"/>
    <w:tmpl w:val="57B89E1A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72102370"/>
    <w:multiLevelType w:val="hybridMultilevel"/>
    <w:tmpl w:val="5A1E9C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F7F64"/>
    <w:multiLevelType w:val="multilevel"/>
    <w:tmpl w:val="D7489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A41E50"/>
    <w:multiLevelType w:val="hybridMultilevel"/>
    <w:tmpl w:val="2FD20A8C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3376A"/>
    <w:multiLevelType w:val="hybridMultilevel"/>
    <w:tmpl w:val="6E8EA1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34E0A"/>
    <w:multiLevelType w:val="hybridMultilevel"/>
    <w:tmpl w:val="55541264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842CE"/>
    <w:multiLevelType w:val="hybridMultilevel"/>
    <w:tmpl w:val="32880456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C2806"/>
    <w:multiLevelType w:val="hybridMultilevel"/>
    <w:tmpl w:val="6838A132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76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0146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5558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4428607">
    <w:abstractNumId w:val="17"/>
  </w:num>
  <w:num w:numId="5" w16cid:durableId="748308383">
    <w:abstractNumId w:val="18"/>
  </w:num>
  <w:num w:numId="6" w16cid:durableId="1117214246">
    <w:abstractNumId w:val="9"/>
  </w:num>
  <w:num w:numId="7" w16cid:durableId="1447388606">
    <w:abstractNumId w:val="4"/>
  </w:num>
  <w:num w:numId="8" w16cid:durableId="229704157">
    <w:abstractNumId w:val="22"/>
  </w:num>
  <w:num w:numId="9" w16cid:durableId="324012713">
    <w:abstractNumId w:val="7"/>
  </w:num>
  <w:num w:numId="10" w16cid:durableId="1931891195">
    <w:abstractNumId w:val="0"/>
  </w:num>
  <w:num w:numId="11" w16cid:durableId="660543089">
    <w:abstractNumId w:val="10"/>
  </w:num>
  <w:num w:numId="12" w16cid:durableId="1404567696">
    <w:abstractNumId w:val="5"/>
  </w:num>
  <w:num w:numId="13" w16cid:durableId="862522174">
    <w:abstractNumId w:val="1"/>
  </w:num>
  <w:num w:numId="14" w16cid:durableId="1165320149">
    <w:abstractNumId w:val="3"/>
  </w:num>
  <w:num w:numId="15" w16cid:durableId="1246918436">
    <w:abstractNumId w:val="19"/>
  </w:num>
  <w:num w:numId="16" w16cid:durableId="919293353">
    <w:abstractNumId w:val="16"/>
  </w:num>
  <w:num w:numId="17" w16cid:durableId="1822964573">
    <w:abstractNumId w:val="13"/>
  </w:num>
  <w:num w:numId="18" w16cid:durableId="193160219">
    <w:abstractNumId w:val="21"/>
  </w:num>
  <w:num w:numId="19" w16cid:durableId="1966160909">
    <w:abstractNumId w:val="15"/>
  </w:num>
  <w:num w:numId="20" w16cid:durableId="609707860">
    <w:abstractNumId w:val="11"/>
  </w:num>
  <w:num w:numId="21" w16cid:durableId="1327174481">
    <w:abstractNumId w:val="26"/>
  </w:num>
  <w:num w:numId="22" w16cid:durableId="1803233727">
    <w:abstractNumId w:val="23"/>
  </w:num>
  <w:num w:numId="23" w16cid:durableId="431628553">
    <w:abstractNumId w:val="12"/>
  </w:num>
  <w:num w:numId="24" w16cid:durableId="806512438">
    <w:abstractNumId w:val="27"/>
  </w:num>
  <w:num w:numId="25" w16cid:durableId="250286849">
    <w:abstractNumId w:val="25"/>
  </w:num>
  <w:num w:numId="26" w16cid:durableId="1836145835">
    <w:abstractNumId w:val="2"/>
  </w:num>
  <w:num w:numId="27" w16cid:durableId="2092265394">
    <w:abstractNumId w:val="8"/>
  </w:num>
  <w:num w:numId="28" w16cid:durableId="20843298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4C"/>
    <w:rsid w:val="0004350D"/>
    <w:rsid w:val="00093C10"/>
    <w:rsid w:val="00095909"/>
    <w:rsid w:val="000B2A7F"/>
    <w:rsid w:val="000C3D52"/>
    <w:rsid w:val="000C739E"/>
    <w:rsid w:val="000C74B0"/>
    <w:rsid w:val="000E2803"/>
    <w:rsid w:val="000E5249"/>
    <w:rsid w:val="001214AB"/>
    <w:rsid w:val="00135D89"/>
    <w:rsid w:val="00137ACC"/>
    <w:rsid w:val="00140E7B"/>
    <w:rsid w:val="00145F80"/>
    <w:rsid w:val="001E138A"/>
    <w:rsid w:val="001E641F"/>
    <w:rsid w:val="001F04E7"/>
    <w:rsid w:val="00207170"/>
    <w:rsid w:val="00212FDE"/>
    <w:rsid w:val="002178B4"/>
    <w:rsid w:val="002234E9"/>
    <w:rsid w:val="00224321"/>
    <w:rsid w:val="0023284D"/>
    <w:rsid w:val="0024012B"/>
    <w:rsid w:val="0025352B"/>
    <w:rsid w:val="00262BF0"/>
    <w:rsid w:val="00264848"/>
    <w:rsid w:val="002A18E0"/>
    <w:rsid w:val="002C103C"/>
    <w:rsid w:val="002F7C2B"/>
    <w:rsid w:val="00322709"/>
    <w:rsid w:val="0032582C"/>
    <w:rsid w:val="00386992"/>
    <w:rsid w:val="003C0E1B"/>
    <w:rsid w:val="00425B6C"/>
    <w:rsid w:val="00471FED"/>
    <w:rsid w:val="00472182"/>
    <w:rsid w:val="00494ABD"/>
    <w:rsid w:val="004F5510"/>
    <w:rsid w:val="00502CB9"/>
    <w:rsid w:val="00553EE6"/>
    <w:rsid w:val="00554687"/>
    <w:rsid w:val="0056533D"/>
    <w:rsid w:val="00570B39"/>
    <w:rsid w:val="00573763"/>
    <w:rsid w:val="005A7BE6"/>
    <w:rsid w:val="005C4A68"/>
    <w:rsid w:val="00623DA3"/>
    <w:rsid w:val="006453AE"/>
    <w:rsid w:val="00663248"/>
    <w:rsid w:val="00682D2A"/>
    <w:rsid w:val="00697F16"/>
    <w:rsid w:val="006C74DE"/>
    <w:rsid w:val="006D4F50"/>
    <w:rsid w:val="006D6BF6"/>
    <w:rsid w:val="006D7C4E"/>
    <w:rsid w:val="00721990"/>
    <w:rsid w:val="007403C9"/>
    <w:rsid w:val="00762353"/>
    <w:rsid w:val="007B3BED"/>
    <w:rsid w:val="00826A2E"/>
    <w:rsid w:val="00845131"/>
    <w:rsid w:val="00850939"/>
    <w:rsid w:val="0086029C"/>
    <w:rsid w:val="00873AD0"/>
    <w:rsid w:val="00886903"/>
    <w:rsid w:val="00896ABE"/>
    <w:rsid w:val="008A3FF2"/>
    <w:rsid w:val="00935514"/>
    <w:rsid w:val="00955004"/>
    <w:rsid w:val="00955700"/>
    <w:rsid w:val="00971C0E"/>
    <w:rsid w:val="009A11FD"/>
    <w:rsid w:val="009A638B"/>
    <w:rsid w:val="009C2D0C"/>
    <w:rsid w:val="009C7170"/>
    <w:rsid w:val="009E3EA3"/>
    <w:rsid w:val="00A100E1"/>
    <w:rsid w:val="00A22530"/>
    <w:rsid w:val="00A3734A"/>
    <w:rsid w:val="00A413EC"/>
    <w:rsid w:val="00AA05ED"/>
    <w:rsid w:val="00AF697A"/>
    <w:rsid w:val="00B05E6D"/>
    <w:rsid w:val="00B148C6"/>
    <w:rsid w:val="00B83E4C"/>
    <w:rsid w:val="00BB079F"/>
    <w:rsid w:val="00BE49F7"/>
    <w:rsid w:val="00BF00BE"/>
    <w:rsid w:val="00C07E70"/>
    <w:rsid w:val="00C22071"/>
    <w:rsid w:val="00C22B8A"/>
    <w:rsid w:val="00C51D85"/>
    <w:rsid w:val="00C533EA"/>
    <w:rsid w:val="00C6566E"/>
    <w:rsid w:val="00CC367A"/>
    <w:rsid w:val="00CD3BDD"/>
    <w:rsid w:val="00D06E14"/>
    <w:rsid w:val="00D07612"/>
    <w:rsid w:val="00D607C8"/>
    <w:rsid w:val="00DA1ACF"/>
    <w:rsid w:val="00DA6BC6"/>
    <w:rsid w:val="00E05831"/>
    <w:rsid w:val="00E40F86"/>
    <w:rsid w:val="00E47648"/>
    <w:rsid w:val="00E5609A"/>
    <w:rsid w:val="00E61E84"/>
    <w:rsid w:val="00E905B6"/>
    <w:rsid w:val="00EA3BEB"/>
    <w:rsid w:val="00EC74CB"/>
    <w:rsid w:val="00EE0170"/>
    <w:rsid w:val="00F12263"/>
    <w:rsid w:val="00F22FA4"/>
    <w:rsid w:val="00F34258"/>
    <w:rsid w:val="00F50924"/>
    <w:rsid w:val="00F71F1B"/>
    <w:rsid w:val="00F734E8"/>
    <w:rsid w:val="00FA7291"/>
    <w:rsid w:val="00FA762D"/>
    <w:rsid w:val="00FC1CF2"/>
    <w:rsid w:val="00FE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8993"/>
  <w15:chartTrackingRefBased/>
  <w15:docId w15:val="{A52426A0-97C7-47A4-8E2A-B9CE4413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E4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B83E4C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"/>
    <w:basedOn w:val="Normal"/>
    <w:link w:val="ListParagraphChar"/>
    <w:uiPriority w:val="34"/>
    <w:qFormat/>
    <w:rsid w:val="00B83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955700"/>
    <w:pPr>
      <w:suppressAutoHyphens/>
      <w:autoSpaceDN w:val="0"/>
      <w:spacing w:after="0" w:line="240" w:lineRule="auto"/>
      <w:textAlignment w:val="baseline"/>
    </w:pPr>
    <w:rPr>
      <w:rFonts w:ascii="Calibri" w:eastAsia="SimHei" w:hAnsi="Calibri" w:cs="Calibri"/>
      <w:kern w:val="3"/>
      <w:sz w:val="21"/>
      <w:szCs w:val="21"/>
      <w:lang w:val="ar-SA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955700"/>
    <w:rPr>
      <w:rFonts w:ascii="Calibri" w:eastAsia="SimHei" w:hAnsi="Calibri" w:cs="Calibri"/>
      <w:kern w:val="3"/>
      <w:sz w:val="21"/>
      <w:szCs w:val="21"/>
      <w:lang w:val="ar-SA" w:eastAsia="lt-LT"/>
    </w:rPr>
  </w:style>
  <w:style w:type="paragraph" w:styleId="NormalWeb">
    <w:name w:val="Normal (Web)"/>
    <w:basedOn w:val="Normal"/>
    <w:uiPriority w:val="99"/>
    <w:unhideWhenUsed/>
    <w:rsid w:val="00EA3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A3BEB"/>
    <w:rPr>
      <w:b/>
      <w:bCs/>
    </w:rPr>
  </w:style>
  <w:style w:type="table" w:styleId="TableGrid">
    <w:name w:val="Table Grid"/>
    <w:basedOn w:val="TableNormal"/>
    <w:uiPriority w:val="39"/>
    <w:rsid w:val="00232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00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-tar.lt/portal/lt/legalAct/TAR.4B60A8C9678B/asr" TargetMode="External"/><Relationship Id="rId5" Type="http://schemas.openxmlformats.org/officeDocument/2006/relationships/hyperlink" Target="https://www.knygos.lt/lt/knygos/autorius/gitana-skvereckien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3089</Words>
  <Characters>1762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Sigita Raubienė</dc:creator>
  <cp:lastModifiedBy>Daiva Raubienė</cp:lastModifiedBy>
  <cp:revision>2</cp:revision>
  <dcterms:created xsi:type="dcterms:W3CDTF">2026-04-14T06:48:00Z</dcterms:created>
  <dcterms:modified xsi:type="dcterms:W3CDTF">2026-04-14T06:48:00Z</dcterms:modified>
</cp:coreProperties>
</file>